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1D" w:rsidRDefault="003C171D" w:rsidP="00E43DFA">
      <w:pPr>
        <w:widowControl w:val="0"/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b/>
          <w:sz w:val="24"/>
        </w:rPr>
      </w:pPr>
    </w:p>
    <w:p w:rsidR="003C171D" w:rsidRDefault="003C171D" w:rsidP="00E43DFA">
      <w:pPr>
        <w:widowControl w:val="0"/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b/>
          <w:sz w:val="24"/>
        </w:rPr>
      </w:pPr>
    </w:p>
    <w:p w:rsidR="00E43DFA" w:rsidRDefault="00E43DFA" w:rsidP="00E43DFA">
      <w:pPr>
        <w:widowControl w:val="0"/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утверждении </w:t>
      </w:r>
      <w:r w:rsidR="008D1498">
        <w:rPr>
          <w:rFonts w:ascii="Times New Roman" w:hAnsi="Times New Roman" w:cs="Times New Roman"/>
          <w:b/>
          <w:sz w:val="24"/>
        </w:rPr>
        <w:t xml:space="preserve">плана мероприятий </w:t>
      </w:r>
    </w:p>
    <w:p w:rsidR="008D1498" w:rsidRDefault="008D1498" w:rsidP="00E43DFA">
      <w:pPr>
        <w:widowControl w:val="0"/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Государственной итоговой аттестации</w:t>
      </w:r>
    </w:p>
    <w:p w:rsidR="008D1498" w:rsidRPr="00C92439" w:rsidRDefault="00782970" w:rsidP="00C92439">
      <w:pPr>
        <w:widowControl w:val="0"/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о</w:t>
      </w:r>
      <w:r w:rsidR="008D1498">
        <w:rPr>
          <w:rFonts w:ascii="Times New Roman" w:hAnsi="Times New Roman" w:cs="Times New Roman"/>
          <w:b/>
          <w:sz w:val="24"/>
        </w:rPr>
        <w:t>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202</w:t>
      </w:r>
      <w:r w:rsidR="000C2824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-202</w:t>
      </w:r>
      <w:r w:rsidR="000C282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учебном год</w:t>
      </w:r>
    </w:p>
    <w:p w:rsidR="000B66CE" w:rsidRDefault="000B66CE" w:rsidP="008D1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98" w:rsidRPr="0049015D" w:rsidRDefault="008D1498" w:rsidP="004901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015D" w:rsidRPr="0049015D" w:rsidRDefault="0049015D" w:rsidP="0049015D">
      <w:pPr>
        <w:shd w:val="clear" w:color="auto" w:fill="FFFFFF"/>
        <w:spacing w:after="0" w:line="240" w:lineRule="auto"/>
        <w:ind w:left="14" w:right="1" w:hanging="14"/>
        <w:jc w:val="center"/>
        <w:rPr>
          <w:rFonts w:ascii="Times New Roman" w:hAnsi="Times New Roman" w:cs="Times New Roman"/>
          <w:sz w:val="24"/>
          <w:szCs w:val="24"/>
        </w:rPr>
      </w:pPr>
      <w:r w:rsidRPr="0049015D">
        <w:rPr>
          <w:rFonts w:ascii="Times New Roman" w:hAnsi="Times New Roman" w:cs="Times New Roman"/>
          <w:b/>
          <w:sz w:val="24"/>
          <w:szCs w:val="24"/>
        </w:rPr>
        <w:t>План мероприятий по подготовке к государственной итоговой аттестации выпускников, освоивших основные образовательные программы основного общего и среднего общего образования в 202</w:t>
      </w:r>
      <w:r w:rsidR="000C2824">
        <w:rPr>
          <w:rFonts w:ascii="Times New Roman" w:hAnsi="Times New Roman" w:cs="Times New Roman"/>
          <w:b/>
          <w:sz w:val="24"/>
          <w:szCs w:val="24"/>
        </w:rPr>
        <w:t>3</w:t>
      </w:r>
      <w:r w:rsidRPr="0049015D">
        <w:rPr>
          <w:rFonts w:ascii="Times New Roman" w:hAnsi="Times New Roman" w:cs="Times New Roman"/>
          <w:b/>
          <w:sz w:val="24"/>
          <w:szCs w:val="24"/>
        </w:rPr>
        <w:t>-202</w:t>
      </w:r>
      <w:r w:rsidR="000C2824">
        <w:rPr>
          <w:rFonts w:ascii="Times New Roman" w:hAnsi="Times New Roman" w:cs="Times New Roman"/>
          <w:b/>
          <w:sz w:val="24"/>
          <w:szCs w:val="24"/>
        </w:rPr>
        <w:t>4</w:t>
      </w:r>
      <w:r w:rsidRPr="0049015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9015D" w:rsidRPr="0049015D" w:rsidRDefault="0049015D" w:rsidP="0049015D">
      <w:pPr>
        <w:shd w:val="clear" w:color="auto" w:fill="FFFFFF"/>
        <w:spacing w:after="0" w:line="240" w:lineRule="auto"/>
        <w:ind w:left="14" w:right="1" w:hanging="1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5259"/>
        <w:gridCol w:w="1559"/>
        <w:gridCol w:w="3466"/>
      </w:tblGrid>
      <w:tr w:rsidR="0049015D" w:rsidRPr="0049015D" w:rsidTr="006A666A">
        <w:tc>
          <w:tcPr>
            <w:tcW w:w="553" w:type="dxa"/>
            <w:shd w:val="clear" w:color="auto" w:fill="auto"/>
          </w:tcPr>
          <w:p w:rsidR="0049015D" w:rsidRPr="0049015D" w:rsidRDefault="0049015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/</w:t>
            </w: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</w:p>
        </w:tc>
        <w:tc>
          <w:tcPr>
            <w:tcW w:w="5259" w:type="dxa"/>
            <w:shd w:val="clear" w:color="auto" w:fill="auto"/>
          </w:tcPr>
          <w:p w:rsidR="0049015D" w:rsidRPr="0049015D" w:rsidRDefault="0049015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49015D" w:rsidRPr="0049015D" w:rsidRDefault="0049015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</w:t>
            </w:r>
          </w:p>
          <w:p w:rsidR="0049015D" w:rsidRPr="0049015D" w:rsidRDefault="0049015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3466" w:type="dxa"/>
          </w:tcPr>
          <w:p w:rsidR="0049015D" w:rsidRPr="0049015D" w:rsidRDefault="0049015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Исполнители</w:t>
            </w:r>
          </w:p>
        </w:tc>
      </w:tr>
      <w:tr w:rsidR="0049015D" w:rsidRPr="0049015D" w:rsidTr="006A666A">
        <w:tc>
          <w:tcPr>
            <w:tcW w:w="553" w:type="dxa"/>
            <w:shd w:val="clear" w:color="auto" w:fill="auto"/>
          </w:tcPr>
          <w:p w:rsidR="0049015D" w:rsidRPr="0049015D" w:rsidRDefault="0049015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5259" w:type="dxa"/>
            <w:shd w:val="clear" w:color="auto" w:fill="auto"/>
          </w:tcPr>
          <w:p w:rsidR="0049015D" w:rsidRPr="0049015D" w:rsidRDefault="0049015D" w:rsidP="000C28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результатов ГИА 202</w:t>
            </w:r>
            <w:r w:rsid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-202</w:t>
            </w:r>
            <w:r w:rsid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59" w:type="dxa"/>
            <w:shd w:val="clear" w:color="auto" w:fill="auto"/>
          </w:tcPr>
          <w:p w:rsidR="0049015D" w:rsidRPr="0049015D" w:rsidRDefault="0049015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3466" w:type="dxa"/>
          </w:tcPr>
          <w:p w:rsidR="0049015D" w:rsidRPr="0049015D" w:rsidRDefault="0049015D" w:rsidP="003C171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="003C17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УВР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 нормативных актов по психолого-педагогическому и информационному сопровождению участников ГИА, подготовке к прохождению ГИА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BD10F1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 и реализация мероприятий, направленных на получение допуска и успешного прохождения ГИА выпускниками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плану ОУ</w:t>
            </w:r>
          </w:p>
        </w:tc>
        <w:tc>
          <w:tcPr>
            <w:tcW w:w="3466" w:type="dxa"/>
          </w:tcPr>
          <w:p w:rsidR="003C171D" w:rsidRPr="0049015D" w:rsidRDefault="003C171D" w:rsidP="00BD10F1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Сбор предварительной информации о выборе предметов государственной итоговой аттестации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466" w:type="dxa"/>
          </w:tcPr>
          <w:p w:rsidR="003C171D" w:rsidRPr="0049015D" w:rsidRDefault="003C171D" w:rsidP="00BD10F1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805C2F" w:rsidRPr="0049015D" w:rsidTr="006A666A">
        <w:tc>
          <w:tcPr>
            <w:tcW w:w="553" w:type="dxa"/>
            <w:shd w:val="clear" w:color="auto" w:fill="auto"/>
          </w:tcPr>
          <w:p w:rsidR="00805C2F" w:rsidRPr="0049015D" w:rsidRDefault="00805C2F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5259" w:type="dxa"/>
            <w:shd w:val="clear" w:color="auto" w:fill="auto"/>
          </w:tcPr>
          <w:p w:rsidR="00805C2F" w:rsidRPr="0049015D" w:rsidRDefault="00805C2F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ознакомление с документами, определяющими структуру и содержание контрольных измерительных материалов единого государственного экзамена 2023 года, просмотр </w:t>
            </w:r>
            <w:proofErr w:type="spellStart"/>
            <w:r w:rsidRPr="0049015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49015D">
              <w:rPr>
                <w:rFonts w:ascii="Times New Roman" w:hAnsi="Times New Roman" w:cs="Times New Roman"/>
                <w:sz w:val="24"/>
                <w:szCs w:val="24"/>
              </w:rPr>
              <w:t xml:space="preserve"> ФИПИ и </w:t>
            </w:r>
            <w:proofErr w:type="spellStart"/>
            <w:r w:rsidRPr="0049015D">
              <w:rPr>
                <w:rFonts w:ascii="Times New Roman" w:hAnsi="Times New Roman" w:cs="Times New Roman"/>
                <w:sz w:val="24"/>
                <w:szCs w:val="24"/>
              </w:rPr>
              <w:t>видеоконсультаций</w:t>
            </w:r>
            <w:proofErr w:type="spellEnd"/>
            <w:r w:rsidRPr="0049015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по надзору в сфере образования и науки</w:t>
            </w:r>
          </w:p>
        </w:tc>
        <w:tc>
          <w:tcPr>
            <w:tcW w:w="1559" w:type="dxa"/>
            <w:shd w:val="clear" w:color="auto" w:fill="auto"/>
          </w:tcPr>
          <w:p w:rsidR="00805C2F" w:rsidRPr="0049015D" w:rsidRDefault="00805C2F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805C2F" w:rsidRPr="0049015D" w:rsidRDefault="00805C2F" w:rsidP="003C171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</w:t>
            </w:r>
            <w:r w:rsidR="003C17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учителя-предметники</w:t>
            </w:r>
          </w:p>
        </w:tc>
      </w:tr>
      <w:tr w:rsidR="00805C2F" w:rsidRPr="0049015D" w:rsidTr="006A666A">
        <w:trPr>
          <w:trHeight w:val="799"/>
        </w:trPr>
        <w:tc>
          <w:tcPr>
            <w:tcW w:w="553" w:type="dxa"/>
            <w:shd w:val="clear" w:color="auto" w:fill="auto"/>
          </w:tcPr>
          <w:p w:rsidR="00805C2F" w:rsidRPr="0049015D" w:rsidRDefault="00805C2F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5259" w:type="dxa"/>
            <w:shd w:val="clear" w:color="auto" w:fill="auto"/>
          </w:tcPr>
          <w:p w:rsidR="00805C2F" w:rsidRPr="0049015D" w:rsidRDefault="00C3101D" w:rsidP="00C3101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РМО по</w:t>
            </w:r>
            <w:r w:rsidR="00805C2F" w:rsidRPr="0049015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805C2F" w:rsidRPr="0049015D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подготовки выпускников к государственной итоговой аттестации</w:t>
            </w:r>
          </w:p>
        </w:tc>
        <w:tc>
          <w:tcPr>
            <w:tcW w:w="1559" w:type="dxa"/>
            <w:shd w:val="clear" w:color="auto" w:fill="auto"/>
          </w:tcPr>
          <w:p w:rsidR="00805C2F" w:rsidRPr="0049015D" w:rsidRDefault="00805C2F" w:rsidP="004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6" w:type="dxa"/>
          </w:tcPr>
          <w:p w:rsidR="00805C2F" w:rsidRPr="0049015D" w:rsidRDefault="00805C2F" w:rsidP="003C171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="003C17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УВР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учителя-предметники, участники РМО</w:t>
            </w:r>
          </w:p>
        </w:tc>
      </w:tr>
      <w:tr w:rsidR="003C171D" w:rsidRPr="0049015D" w:rsidTr="006A666A">
        <w:trPr>
          <w:trHeight w:val="592"/>
        </w:trPr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пробного экзамена по написанию итогового сочинения (изложения)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0C2824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октября</w:t>
            </w:r>
          </w:p>
        </w:tc>
        <w:tc>
          <w:tcPr>
            <w:tcW w:w="3466" w:type="dxa"/>
          </w:tcPr>
          <w:p w:rsidR="003C171D" w:rsidRPr="0049015D" w:rsidRDefault="003C171D" w:rsidP="00BD10F1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3C171D" w:rsidRPr="0049015D" w:rsidTr="006A666A">
        <w:trPr>
          <w:trHeight w:val="799"/>
        </w:trPr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проведения пробного сочинения. Составление индивидуальных маршрутов учащихся, получивших незачет.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10 ноября</w:t>
            </w:r>
          </w:p>
        </w:tc>
        <w:tc>
          <w:tcPr>
            <w:tcW w:w="3466" w:type="dxa"/>
          </w:tcPr>
          <w:p w:rsidR="003C171D" w:rsidRPr="0049015D" w:rsidRDefault="003C171D" w:rsidP="00BD10F1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3C171D" w:rsidRPr="0049015D" w:rsidTr="006A666A">
        <w:trPr>
          <w:trHeight w:val="579"/>
        </w:trPr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пробного устного собеседования для обучающихся 9-х классов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3466" w:type="dxa"/>
          </w:tcPr>
          <w:p w:rsidR="003C171D" w:rsidRPr="0049015D" w:rsidRDefault="003C171D" w:rsidP="00BD10F1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3C171D" w:rsidRPr="0049015D" w:rsidTr="006A666A">
        <w:trPr>
          <w:trHeight w:val="799"/>
        </w:trPr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проведения пробного устного собеседования. Составление индивидуальных маршрутов учащихся, получивших «незачет»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0C2824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3466" w:type="dxa"/>
          </w:tcPr>
          <w:p w:rsidR="003C171D" w:rsidRPr="0049015D" w:rsidRDefault="003C171D" w:rsidP="00BD10F1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обучающихся в тренировочных мероприятиях федерального и регионального уровней в форме единого государственного экзамена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графику </w:t>
            </w:r>
            <w:proofErr w:type="spellStart"/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Рособрнадзора</w:t>
            </w:r>
            <w:proofErr w:type="spellEnd"/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ДОиМП</w:t>
            </w:r>
            <w:proofErr w:type="spellEnd"/>
          </w:p>
        </w:tc>
        <w:tc>
          <w:tcPr>
            <w:tcW w:w="3466" w:type="dxa"/>
          </w:tcPr>
          <w:p w:rsidR="003C171D" w:rsidRPr="0049015D" w:rsidRDefault="003C171D" w:rsidP="006A666A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Члены ГЭК, руководители ППЭ, технические специалисты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Ознакомление с демоверсией контрольных измерительных материалов ГИА-9 и ГИА-11 (в формах ОГЭ, ЕГЭ и ГВЭ)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466" w:type="dxa"/>
          </w:tcPr>
          <w:p w:rsidR="003C171D" w:rsidRPr="0049015D" w:rsidRDefault="003C171D" w:rsidP="00490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Ознакомление с ресурсом Федеральной службы </w:t>
            </w: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 надзору в сфере образования и науки «Навигатор подготовки к ОГЭ, ЕГЭ» (</w:t>
            </w:r>
            <w:hyperlink r:id="rId5" w:history="1">
              <w:r w:rsidRPr="0049015D">
                <w:rPr>
                  <w:rStyle w:val="ad"/>
                  <w:rFonts w:ascii="Times New Roman" w:hAnsi="Times New Roman" w:cs="Times New Roman"/>
                  <w:spacing w:val="-2"/>
                  <w:sz w:val="24"/>
                  <w:szCs w:val="24"/>
                </w:rPr>
                <w:t>https://fipi.ru/navigator-podgotovki</w:t>
              </w:r>
            </w:hyperlink>
            <w:proofErr w:type="gramStart"/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 w:rsidRPr="0049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66" w:type="dxa"/>
          </w:tcPr>
          <w:p w:rsidR="003C171D" w:rsidRPr="0049015D" w:rsidRDefault="003C171D" w:rsidP="003C171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Заместитель директора,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диагностики по выявлению выпускников с высоким уровнем тревожности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плану ОУ</w:t>
            </w:r>
          </w:p>
        </w:tc>
        <w:tc>
          <w:tcPr>
            <w:tcW w:w="3466" w:type="dxa"/>
          </w:tcPr>
          <w:p w:rsidR="003C171D" w:rsidRPr="0049015D" w:rsidRDefault="003C171D" w:rsidP="0049015D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Педагог-психолог 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Психолого-педагогическое сопровождение выпускников, имеющих высокий уровень тревожности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6A666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Педагог-психолог 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Психолого-педагогическое сопровождение выпускников, испытывающих трудности в освоении образовательных программ основного общего и среднего общего образования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6A666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Педагог-психолог 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0C2824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и проведение пробн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 </w:t>
            </w:r>
            <w:proofErr w:type="gramStart"/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пунктах</w:t>
            </w:r>
            <w:proofErr w:type="gramEnd"/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проведения экзаменов (ОГЭ, ЕГЭ, ГВЭ)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0C2824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Декабрь-февраль</w:t>
            </w:r>
          </w:p>
        </w:tc>
        <w:tc>
          <w:tcPr>
            <w:tcW w:w="3466" w:type="dxa"/>
          </w:tcPr>
          <w:p w:rsidR="003C171D" w:rsidRPr="0049015D" w:rsidRDefault="003C171D" w:rsidP="00BD10F1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0C2824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проведения пробн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Составление индивидуальных маршрутов учащихся, показавших низкие результаты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1 марта</w:t>
            </w:r>
          </w:p>
        </w:tc>
        <w:tc>
          <w:tcPr>
            <w:tcW w:w="3466" w:type="dxa"/>
          </w:tcPr>
          <w:p w:rsidR="003C171D" w:rsidRPr="0049015D" w:rsidRDefault="003C171D" w:rsidP="00BD10F1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пробных экзаменов по предметам по выбору учащихся (ОГЭ, ЕГЭ, ГВЭ)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297E3F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3466" w:type="dxa"/>
          </w:tcPr>
          <w:p w:rsidR="003C171D" w:rsidRPr="0049015D" w:rsidRDefault="003C171D" w:rsidP="00BD10F1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3C171D" w:rsidRPr="0049015D" w:rsidTr="006A666A">
        <w:trPr>
          <w:trHeight w:val="655"/>
        </w:trPr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проведения пробных экзаменов по предметам по выбору учащихся. Составление индивидуальных маршрутов учащихся, показавших низкие результаты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3466" w:type="dxa"/>
          </w:tcPr>
          <w:p w:rsidR="003C171D" w:rsidRPr="0049015D" w:rsidRDefault="003C171D" w:rsidP="00BD10F1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проверочных работах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графику </w:t>
            </w:r>
            <w:proofErr w:type="spellStart"/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3466" w:type="dxa"/>
          </w:tcPr>
          <w:p w:rsidR="003C171D" w:rsidRPr="0049015D" w:rsidRDefault="003C171D" w:rsidP="00BD10F1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297E3F">
            <w:pPr>
              <w:spacing w:after="0" w:line="240" w:lineRule="auto"/>
              <w:ind w:right="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р</w:t>
            </w: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ассмотрени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вопроса подготовки выпускников к ГИА на совещаниях с руководителями ОУ, заместителями директоров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</w:rPr>
              <w:t>по плану Комитета по образованию</w:t>
            </w:r>
          </w:p>
        </w:tc>
        <w:tc>
          <w:tcPr>
            <w:tcW w:w="3466" w:type="dxa"/>
          </w:tcPr>
          <w:p w:rsidR="003C171D" w:rsidRPr="0049015D" w:rsidRDefault="003C171D" w:rsidP="00490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консультаций, факультативных и элективных курсов по предметам государственной итоговой аттестации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49015D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условий прохождения государственной итоговой аттестации выпускников с ОВЗ специалистами территориальной ПМПК Белоярского района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ППк</w:t>
            </w:r>
            <w:proofErr w:type="spellEnd"/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Распространение информационных памяток для родителей, учителей и выпускников по подготовке и сдаче экзаменов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490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библиотекарь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практико-ориентированных семинаров по подготовке выпускников к государственной итоговой аттестации для учителей-предметников 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BD10F1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C3101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участия педагогических работников в конференциях, семинарах, веб-семинарах </w:t>
            </w:r>
            <w:r w:rsidRPr="0049015D">
              <w:rPr>
                <w:rFonts w:ascii="Times New Roman" w:hAnsi="Times New Roman" w:cs="Times New Roman"/>
                <w:sz w:val="24"/>
                <w:szCs w:val="24"/>
              </w:rPr>
              <w:t>по вопросам подготовки выпускников к государственной итоговой аттестации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49015D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БМЦ</w:t>
            </w:r>
          </w:p>
          <w:p w:rsidR="003C171D" w:rsidRPr="0049015D" w:rsidRDefault="003C171D" w:rsidP="0049015D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 ОУ</w:t>
            </w:r>
          </w:p>
          <w:p w:rsidR="003C171D" w:rsidRPr="0049015D" w:rsidRDefault="003C171D" w:rsidP="0049015D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Проведение информационно-просветительской работы с родителями по вопросам стрессоустойчивости выпускников в период </w:t>
            </w:r>
            <w:r w:rsidRPr="0049015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прохождения ГИА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49015D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widowControl w:val="0"/>
              <w:spacing w:after="0" w:line="240" w:lineRule="auto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015D">
              <w:rPr>
                <w:rStyle w:val="2"/>
                <w:rFonts w:eastAsia="Arial Unicode MS"/>
              </w:rPr>
              <w:t>Проведение практических занятий с учащимися 9-х, 11-х классов, направленных на повышение стрессоустойчивости участников в период государственной итоговой аттестации обучающихся, в том числе с элементами релаксации и снятия эмоционально мышечного напряжения, с применением техник визуализации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6A666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015D">
              <w:rPr>
                <w:rStyle w:val="2"/>
                <w:rFonts w:eastAsia="Arial Unicode MS"/>
              </w:rPr>
              <w:t>Групповые и индивидуальные консультации для выпускников «Скоро экзамен»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6A666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 - разъяснительной работы с учителями, классными руководителями 9-х, 11-х классов, направленной на снижение уровня тревожности у выпускников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6A666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 общеобразовательных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3C171D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</w:t>
            </w:r>
          </w:p>
        </w:tc>
      </w:tr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bookmarkStart w:id="0" w:name="_GoBack" w:colFirst="3" w:colLast="3"/>
            <w:r w:rsidRPr="004901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widowControl w:val="0"/>
              <w:spacing w:after="0" w:line="240" w:lineRule="auto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Ознаком</w:t>
            </w:r>
            <w:proofErr w:type="spellEnd"/>
            <w:r w:rsidRPr="004901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телефона «Горячей линии» по вопросам государственной итоговой аттестации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BD10F1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bookmarkEnd w:id="0"/>
      <w:tr w:rsidR="003C171D" w:rsidRPr="0049015D" w:rsidTr="006A666A">
        <w:tc>
          <w:tcPr>
            <w:tcW w:w="553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5259" w:type="dxa"/>
            <w:shd w:val="clear" w:color="auto" w:fill="auto"/>
          </w:tcPr>
          <w:p w:rsidR="003C171D" w:rsidRPr="0049015D" w:rsidRDefault="003C171D" w:rsidP="0049015D">
            <w:pPr>
              <w:widowControl w:val="0"/>
              <w:spacing w:after="0" w:line="240" w:lineRule="auto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proofErr w:type="spellStart"/>
            <w:r w:rsidRPr="004901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профориентационной</w:t>
            </w:r>
            <w:proofErr w:type="spellEnd"/>
            <w:r w:rsidRPr="004901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работы, включающей определение профессиональных интересов, склонностей и способностей выпускников, оказание поддержки профессионального самоопределения, в том числе с учетом возможностей обучающихся</w:t>
            </w:r>
          </w:p>
        </w:tc>
        <w:tc>
          <w:tcPr>
            <w:tcW w:w="1559" w:type="dxa"/>
            <w:shd w:val="clear" w:color="auto" w:fill="auto"/>
          </w:tcPr>
          <w:p w:rsidR="003C171D" w:rsidRPr="0049015D" w:rsidRDefault="003C171D" w:rsidP="0049015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66" w:type="dxa"/>
          </w:tcPr>
          <w:p w:rsidR="003C171D" w:rsidRPr="0049015D" w:rsidRDefault="003C171D" w:rsidP="006A666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8D1498" w:rsidRPr="0049015D" w:rsidRDefault="008D1498" w:rsidP="004901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731D" w:rsidRPr="0049015D" w:rsidRDefault="00B7731D" w:rsidP="004901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731D" w:rsidRPr="0049015D" w:rsidRDefault="00B7731D" w:rsidP="004901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p w:rsidR="00A10E7C" w:rsidRDefault="00A10E7C" w:rsidP="008D1498">
      <w:pPr>
        <w:jc w:val="both"/>
        <w:rPr>
          <w:color w:val="FF0000"/>
        </w:rPr>
      </w:pPr>
    </w:p>
    <w:sectPr w:rsidR="00A10E7C" w:rsidSect="008D14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D79"/>
    <w:multiLevelType w:val="hybridMultilevel"/>
    <w:tmpl w:val="5F98A6AC"/>
    <w:lvl w:ilvl="0" w:tplc="7BB2DF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02A18"/>
    <w:multiLevelType w:val="hybridMultilevel"/>
    <w:tmpl w:val="97A0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5555D"/>
    <w:multiLevelType w:val="hybridMultilevel"/>
    <w:tmpl w:val="2CCC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37100"/>
    <w:multiLevelType w:val="hybridMultilevel"/>
    <w:tmpl w:val="3968AB48"/>
    <w:lvl w:ilvl="0" w:tplc="5C7681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F36A7"/>
    <w:multiLevelType w:val="hybridMultilevel"/>
    <w:tmpl w:val="8FAAF1DE"/>
    <w:lvl w:ilvl="0" w:tplc="7BB2D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B2C6F"/>
    <w:multiLevelType w:val="hybridMultilevel"/>
    <w:tmpl w:val="625CB700"/>
    <w:lvl w:ilvl="0" w:tplc="EBDAACF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0B0"/>
    <w:rsid w:val="0005057D"/>
    <w:rsid w:val="000B66CE"/>
    <w:rsid w:val="000C2824"/>
    <w:rsid w:val="00100CEE"/>
    <w:rsid w:val="001868F5"/>
    <w:rsid w:val="001A093B"/>
    <w:rsid w:val="001E21FA"/>
    <w:rsid w:val="0025151E"/>
    <w:rsid w:val="00274459"/>
    <w:rsid w:val="00297E3F"/>
    <w:rsid w:val="002D40B0"/>
    <w:rsid w:val="003C171D"/>
    <w:rsid w:val="00482468"/>
    <w:rsid w:val="0049015D"/>
    <w:rsid w:val="00782970"/>
    <w:rsid w:val="00805C2F"/>
    <w:rsid w:val="008A3C25"/>
    <w:rsid w:val="008D1498"/>
    <w:rsid w:val="00926C50"/>
    <w:rsid w:val="00961DE0"/>
    <w:rsid w:val="00A10E7C"/>
    <w:rsid w:val="00B64062"/>
    <w:rsid w:val="00B7731D"/>
    <w:rsid w:val="00B812AF"/>
    <w:rsid w:val="00C3101D"/>
    <w:rsid w:val="00C92439"/>
    <w:rsid w:val="00CA2F0F"/>
    <w:rsid w:val="00CA6A50"/>
    <w:rsid w:val="00CD7849"/>
    <w:rsid w:val="00E43DFA"/>
    <w:rsid w:val="00E67053"/>
    <w:rsid w:val="00F2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E43D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E43DFA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E43DFA"/>
    <w:pPr>
      <w:ind w:left="720"/>
      <w:contextualSpacing/>
    </w:pPr>
  </w:style>
  <w:style w:type="table" w:styleId="a6">
    <w:name w:val="Table Grid"/>
    <w:basedOn w:val="a1"/>
    <w:uiPriority w:val="59"/>
    <w:rsid w:val="00E43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F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8D149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a">
    <w:name w:val="Основной текст Знак"/>
    <w:basedOn w:val="a0"/>
    <w:link w:val="a9"/>
    <w:rsid w:val="008D149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2pt">
    <w:name w:val="Основной текст (2) + 12 pt"/>
    <w:rsid w:val="008D1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Основной текст_"/>
    <w:link w:val="1"/>
    <w:rsid w:val="008D149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8D1498"/>
    <w:pPr>
      <w:widowControl w:val="0"/>
      <w:shd w:val="clear" w:color="auto" w:fill="FFFFFF"/>
      <w:spacing w:before="420" w:after="0" w:line="322" w:lineRule="exact"/>
      <w:jc w:val="right"/>
    </w:pPr>
    <w:rPr>
      <w:rFonts w:eastAsiaTheme="minorHAnsi"/>
      <w:sz w:val="26"/>
      <w:szCs w:val="26"/>
      <w:lang w:eastAsia="en-US"/>
    </w:rPr>
  </w:style>
  <w:style w:type="character" w:customStyle="1" w:styleId="115pt">
    <w:name w:val="Основной текст + 11;5 pt"/>
    <w:rsid w:val="008D149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List"/>
    <w:basedOn w:val="a"/>
    <w:rsid w:val="008D149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7731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">
    <w:name w:val="Основной текст (2)"/>
    <w:rsid w:val="004901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d">
    <w:name w:val="Hyperlink"/>
    <w:rsid w:val="004901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E43D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E43DFA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E43DFA"/>
    <w:pPr>
      <w:ind w:left="720"/>
      <w:contextualSpacing/>
    </w:pPr>
  </w:style>
  <w:style w:type="table" w:styleId="a6">
    <w:name w:val="Table Grid"/>
    <w:basedOn w:val="a1"/>
    <w:uiPriority w:val="59"/>
    <w:rsid w:val="00E4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4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F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8D149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a">
    <w:name w:val="Основной текст Знак"/>
    <w:basedOn w:val="a0"/>
    <w:link w:val="a9"/>
    <w:rsid w:val="008D149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2pt">
    <w:name w:val="Основной текст (2) + 12 pt"/>
    <w:rsid w:val="008D1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Основной текст_"/>
    <w:link w:val="1"/>
    <w:rsid w:val="008D149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8D1498"/>
    <w:pPr>
      <w:widowControl w:val="0"/>
      <w:shd w:val="clear" w:color="auto" w:fill="FFFFFF"/>
      <w:spacing w:before="420" w:after="0" w:line="322" w:lineRule="exact"/>
      <w:jc w:val="right"/>
    </w:pPr>
    <w:rPr>
      <w:rFonts w:eastAsiaTheme="minorHAnsi"/>
      <w:sz w:val="26"/>
      <w:szCs w:val="26"/>
      <w:lang w:eastAsia="en-US"/>
    </w:rPr>
  </w:style>
  <w:style w:type="character" w:customStyle="1" w:styleId="115pt">
    <w:name w:val="Основной текст + 11;5 pt"/>
    <w:rsid w:val="008D149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List"/>
    <w:basedOn w:val="a"/>
    <w:rsid w:val="008D149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7731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">
    <w:name w:val="Основной текст (2)"/>
    <w:rsid w:val="004901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d">
    <w:name w:val="Hyperlink"/>
    <w:rsid w:val="00490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navigator-podgotov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16</cp:revision>
  <cp:lastPrinted>2023-10-10T08:55:00Z</cp:lastPrinted>
  <dcterms:created xsi:type="dcterms:W3CDTF">2020-01-29T05:58:00Z</dcterms:created>
  <dcterms:modified xsi:type="dcterms:W3CDTF">2023-10-10T08:56:00Z</dcterms:modified>
</cp:coreProperties>
</file>