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2564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e665616-2748-4d90-bd50-5b617362b917" w:id="1"/>
      <w:r>
        <w:rPr>
          <w:rFonts w:ascii="Times New Roman" w:hAnsi="Times New Roman"/>
          <w:b/>
          <w:i w:val="false"/>
          <w:color w:val="000000"/>
          <w:sz w:val="28"/>
        </w:rPr>
        <w:t xml:space="preserve">Министерство образования Рязанской области </w:t>
      </w:r>
      <w:bookmarkEnd w:id="1"/>
    </w:p>
    <w:p>
      <w:pPr>
        <w:spacing w:before="0" w:after="0" w:line="408"/>
        <w:ind w:left="120"/>
        <w:jc w:val="center"/>
      </w:pPr>
      <w:bookmarkStart w:name="d891cd23-75ad-4d7a-b1eb-2ec1609bac70" w:id="2"/>
      <w:r>
        <w:rPr>
          <w:rFonts w:ascii="Times New Roman" w:hAnsi="Times New Roman"/>
          <w:b/>
          <w:i w:val="false"/>
          <w:color w:val="000000"/>
          <w:sz w:val="28"/>
        </w:rPr>
        <w:t>Администрация муниципального образования- Рыбновский муниципальный район Рязанской области</w:t>
      </w:r>
      <w:bookmarkEnd w:id="2"/>
    </w:p>
    <w:p>
      <w:pPr>
        <w:spacing w:before="0" w:after="0" w:line="408"/>
        <w:ind w:left="120"/>
        <w:jc w:val="center"/>
      </w:pPr>
      <w:r>
        <w:rPr>
          <w:rFonts w:ascii="Times New Roman" w:hAnsi="Times New Roman"/>
          <w:b/>
          <w:i w:val="false"/>
          <w:color w:val="000000"/>
          <w:sz w:val="28"/>
        </w:rPr>
        <w:t>МБОУ "Рыбновская СШ №1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Сухова Н.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учебной работе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Акимова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"Рыбновская СШ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Степанчук Т.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5295018)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af91b7c-f861-4f65-ac3d-7093d1098ae7" w:id="3"/>
      <w:r>
        <w:rPr>
          <w:rFonts w:ascii="Times New Roman" w:hAnsi="Times New Roman"/>
          <w:b/>
          <w:i w:val="false"/>
          <w:color w:val="000000"/>
          <w:sz w:val="28"/>
        </w:rPr>
        <w:t>город Рыбное</w:t>
      </w:r>
      <w:bookmarkEnd w:id="3"/>
      <w:r>
        <w:rPr>
          <w:rFonts w:ascii="Times New Roman" w:hAnsi="Times New Roman"/>
          <w:b/>
          <w:i w:val="false"/>
          <w:color w:val="000000"/>
          <w:sz w:val="28"/>
        </w:rPr>
        <w:t xml:space="preserve"> </w:t>
      </w:r>
      <w:bookmarkStart w:name="6d9e9922-8c7a-4bd6-b337-ac3d7fc668dc" w:id="4"/>
      <w:r>
        <w:rPr>
          <w:rFonts w:ascii="Times New Roman" w:hAnsi="Times New Roman"/>
          <w:b/>
          <w:i w:val="false"/>
          <w:color w:val="000000"/>
          <w:sz w:val="28"/>
        </w:rPr>
        <w:t>2024</w:t>
      </w:r>
      <w:bookmarkEnd w:id="4"/>
    </w:p>
    <w:p>
      <w:pPr>
        <w:spacing w:before="0" w:after="0"/>
        <w:ind w:left="120"/>
        <w:jc w:val="left"/>
      </w:pPr>
    </w:p>
    <w:bookmarkStart w:name="block-40256418" w:id="5"/>
    <w:p>
      <w:pPr>
        <w:sectPr>
          <w:pgSz w:w="11906" w:h="16383" w:orient="portrait"/>
        </w:sectPr>
      </w:pPr>
    </w:p>
    <w:bookmarkEnd w:id="5"/>
    <w:bookmarkEnd w:id="0"/>
    <w:bookmarkStart w:name="block-40256419"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bookmarkStart w:name="ae087229-bc2a-42f7-a634-a0357f20ae55" w:id="7"/>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40256419" w:id="8"/>
    <w:p>
      <w:pPr>
        <w:sectPr>
          <w:pgSz w:w="11906" w:h="16383" w:orient="portrait"/>
        </w:sectPr>
      </w:pPr>
    </w:p>
    <w:bookmarkEnd w:id="8"/>
    <w:bookmarkEnd w:id="6"/>
    <w:bookmarkStart w:name="block-4025642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40256420" w:id="10"/>
    <w:p>
      <w:pPr>
        <w:sectPr>
          <w:pgSz w:w="11906" w:h="16383" w:orient="portrait"/>
        </w:sectPr>
      </w:pPr>
    </w:p>
    <w:bookmarkEnd w:id="10"/>
    <w:bookmarkEnd w:id="9"/>
    <w:bookmarkStart w:name="block-40256421" w:id="11"/>
    <w:p>
      <w:pPr>
        <w:spacing w:before="0" w:after="0" w:line="264"/>
        <w:ind w:left="120"/>
        <w:jc w:val="left"/>
      </w:pP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40256421" w:id="12"/>
    <w:p>
      <w:pPr>
        <w:sectPr>
          <w:pgSz w:w="11906" w:h="16383" w:orient="portrait"/>
        </w:sectPr>
      </w:pPr>
    </w:p>
    <w:bookmarkEnd w:id="12"/>
    <w:bookmarkEnd w:id="11"/>
    <w:bookmarkStart w:name="block-4025642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40256422" w:id="14"/>
    <w:p>
      <w:pPr>
        <w:sectPr>
          <w:pgSz w:w="16383" w:h="11906" w:orient="landscape"/>
        </w:sectPr>
      </w:pPr>
    </w:p>
    <w:bookmarkEnd w:id="14"/>
    <w:bookmarkEnd w:id="13"/>
    <w:bookmarkStart w:name="block-4025641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1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256417" w:id="16"/>
    <w:p>
      <w:pPr>
        <w:sectPr>
          <w:pgSz w:w="16383" w:h="11906" w:orient="landscape"/>
        </w:sectPr>
      </w:pPr>
    </w:p>
    <w:bookmarkEnd w:id="16"/>
    <w:bookmarkEnd w:id="15"/>
    <w:bookmarkStart w:name="block-4025642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c7f6ab2-6f21-455c-96e7-943e4f3e6a93" w:id="18"/>
      <w:r>
        <w:rPr>
          <w:rFonts w:ascii="Times New Roman" w:hAnsi="Times New Roman"/>
          <w:b w:val="false"/>
          <w:i w:val="false"/>
          <w:color w:val="000000"/>
          <w:sz w:val="28"/>
        </w:rPr>
        <w:t>•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bookmarkEnd w:id="18"/>
    </w:p>
    <w:p>
      <w:pPr>
        <w:spacing w:before="0" w:after="0" w:line="480"/>
        <w:ind w:left="120"/>
        <w:jc w:val="left"/>
      </w:pPr>
      <w:bookmarkStart w:name="f1466b98-eb6d-43c9-bff8-86e76c4b3b6b" w:id="19"/>
      <w:r>
        <w:rPr>
          <w:rFonts w:ascii="Times New Roman" w:hAnsi="Times New Roman"/>
          <w:b w:val="false"/>
          <w:i w:val="false"/>
          <w:color w:val="000000"/>
          <w:sz w:val="28"/>
        </w:rPr>
        <w:t>Биология. Общая биология. 10–11 классы</w:t>
      </w:r>
      <w:bookmarkEnd w:id="19"/>
      <w:r>
        <w:rPr>
          <w:sz w:val="28"/>
        </w:rPr>
        <w:br/>
      </w:r>
      <w:bookmarkStart w:name="f1466b98-eb6d-43c9-bff8-86e76c4b3b6b" w:id="20"/>
      <w:r>
        <w:rPr>
          <w:rFonts w:ascii="Times New Roman" w:hAnsi="Times New Roman"/>
          <w:b w:val="false"/>
          <w:i w:val="false"/>
          <w:color w:val="000000"/>
          <w:sz w:val="28"/>
        </w:rPr>
        <w:t xml:space="preserve"> Авторы: Владимир Пасечник, Евгений Криксунов, Андрей Каменский</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dacfe0c-02d9-4b32-896b-d05bcc0adfd7" w:id="21"/>
      <w:r>
        <w:rPr>
          <w:rFonts w:ascii="Times New Roman" w:hAnsi="Times New Roman"/>
          <w:b w:val="false"/>
          <w:i w:val="false"/>
          <w:color w:val="000000"/>
          <w:sz w:val="28"/>
        </w:rPr>
        <w:t>1. Батуев А.С., Гуленкова М.А., Еленевский А.Г. Биология. Большой справочник для</w:t>
      </w:r>
      <w:bookmarkEnd w:id="21"/>
      <w:r>
        <w:rPr>
          <w:sz w:val="28"/>
        </w:rPr>
        <w:br/>
      </w:r>
      <w:bookmarkStart w:name="ddacfe0c-02d9-4b32-896b-d05bcc0adfd7" w:id="22"/>
      <w:r>
        <w:rPr>
          <w:rFonts w:ascii="Times New Roman" w:hAnsi="Times New Roman"/>
          <w:b w:val="false"/>
          <w:i w:val="false"/>
          <w:color w:val="000000"/>
          <w:sz w:val="28"/>
        </w:rPr>
        <w:t xml:space="preserve"> школьников и поступающих в. вузы. - М.: Дрофа, 2004;</w:t>
      </w:r>
      <w:bookmarkEnd w:id="22"/>
      <w:r>
        <w:rPr>
          <w:sz w:val="28"/>
        </w:rPr>
        <w:br/>
      </w:r>
      <w:bookmarkStart w:name="ddacfe0c-02d9-4b32-896b-d05bcc0adfd7" w:id="23"/>
      <w:r>
        <w:rPr>
          <w:rFonts w:ascii="Times New Roman" w:hAnsi="Times New Roman"/>
          <w:b w:val="false"/>
          <w:i w:val="false"/>
          <w:color w:val="000000"/>
          <w:sz w:val="28"/>
        </w:rPr>
        <w:t xml:space="preserve"> 2. Болгова И. В. Сборник задач по Общей биологии для поступающих в вузы. - М.:</w:t>
      </w:r>
      <w:bookmarkEnd w:id="23"/>
      <w:r>
        <w:rPr>
          <w:sz w:val="28"/>
        </w:rPr>
        <w:br/>
      </w:r>
      <w:bookmarkStart w:name="ddacfe0c-02d9-4b32-896b-d05bcc0adfd7" w:id="24"/>
      <w:r>
        <w:rPr>
          <w:rFonts w:ascii="Times New Roman" w:hAnsi="Times New Roman"/>
          <w:b w:val="false"/>
          <w:i w:val="false"/>
          <w:color w:val="000000"/>
          <w:sz w:val="28"/>
        </w:rPr>
        <w:t xml:space="preserve"> «Оникс 21 век» «Мир и образование», 2005;</w:t>
      </w:r>
      <w:bookmarkEnd w:id="24"/>
      <w:r>
        <w:rPr>
          <w:sz w:val="28"/>
        </w:rPr>
        <w:br/>
      </w:r>
      <w:bookmarkStart w:name="ddacfe0c-02d9-4b32-896b-d05bcc0adfd7" w:id="25"/>
      <w:r>
        <w:rPr>
          <w:rFonts w:ascii="Times New Roman" w:hAnsi="Times New Roman"/>
          <w:b w:val="false"/>
          <w:i w:val="false"/>
          <w:color w:val="000000"/>
          <w:sz w:val="28"/>
        </w:rPr>
        <w:t xml:space="preserve"> 3. Козлова Т. А., Кучменко В.С. Биология в таблицах 6-11 классы. Справочное пособие. -</w:t>
      </w:r>
      <w:bookmarkEnd w:id="25"/>
      <w:r>
        <w:rPr>
          <w:sz w:val="28"/>
        </w:rPr>
        <w:br/>
      </w:r>
      <w:bookmarkStart w:name="ddacfe0c-02d9-4b32-896b-d05bcc0adfd7" w:id="26"/>
      <w:r>
        <w:rPr>
          <w:rFonts w:ascii="Times New Roman" w:hAnsi="Times New Roman"/>
          <w:b w:val="false"/>
          <w:i w:val="false"/>
          <w:color w:val="000000"/>
          <w:sz w:val="28"/>
        </w:rPr>
        <w:t xml:space="preserve"> М.: Дрофа, 2002;</w:t>
      </w:r>
      <w:bookmarkEnd w:id="26"/>
      <w:r>
        <w:rPr>
          <w:sz w:val="28"/>
        </w:rPr>
        <w:br/>
      </w:r>
      <w:bookmarkStart w:name="ddacfe0c-02d9-4b32-896b-d05bcc0adfd7" w:id="27"/>
      <w:r>
        <w:rPr>
          <w:rFonts w:ascii="Times New Roman" w:hAnsi="Times New Roman"/>
          <w:b w:val="false"/>
          <w:i w:val="false"/>
          <w:color w:val="000000"/>
          <w:sz w:val="28"/>
        </w:rPr>
        <w:t xml:space="preserve"> 4. Пименов А.В., Пименова И.Н. Биология. Дидактические материалы к разделу «Общая</w:t>
      </w:r>
      <w:bookmarkEnd w:id="27"/>
      <w:r>
        <w:rPr>
          <w:sz w:val="28"/>
        </w:rPr>
        <w:br/>
      </w:r>
      <w:bookmarkStart w:name="ddacfe0c-02d9-4b32-896b-d05bcc0adfd7" w:id="28"/>
      <w:r>
        <w:rPr>
          <w:rFonts w:ascii="Times New Roman" w:hAnsi="Times New Roman"/>
          <w:b w:val="false"/>
          <w:i w:val="false"/>
          <w:color w:val="000000"/>
          <w:sz w:val="28"/>
        </w:rPr>
        <w:t xml:space="preserve"> биология». - М.: «Издательство НЦЭНАС», 2004;</w:t>
      </w:r>
      <w:bookmarkEnd w:id="28"/>
      <w:r>
        <w:rPr>
          <w:sz w:val="28"/>
        </w:rPr>
        <w:br/>
      </w:r>
      <w:bookmarkStart w:name="ddacfe0c-02d9-4b32-896b-d05bcc0adfd7" w:id="29"/>
      <w:r>
        <w:rPr>
          <w:rFonts w:ascii="Times New Roman" w:hAnsi="Times New Roman"/>
          <w:b w:val="false"/>
          <w:i w:val="false"/>
          <w:color w:val="000000"/>
          <w:sz w:val="28"/>
        </w:rPr>
        <w:t xml:space="preserve"> 5. Реброва Л. В., Прохорова Е.В. Активные формы и методы обучения биологии.- М.:</w:t>
      </w:r>
      <w:bookmarkEnd w:id="29"/>
      <w:r>
        <w:rPr>
          <w:sz w:val="28"/>
        </w:rPr>
        <w:br/>
      </w:r>
      <w:bookmarkStart w:name="ddacfe0c-02d9-4b32-896b-d05bcc0adfd7" w:id="30"/>
      <w:r>
        <w:rPr>
          <w:rFonts w:ascii="Times New Roman" w:hAnsi="Times New Roman"/>
          <w:b w:val="false"/>
          <w:i w:val="false"/>
          <w:color w:val="000000"/>
          <w:sz w:val="28"/>
        </w:rPr>
        <w:t xml:space="preserve"> Просвещение, 1997;</w:t>
      </w:r>
      <w:bookmarkEnd w:id="30"/>
      <w:r>
        <w:rPr>
          <w:sz w:val="28"/>
        </w:rPr>
        <w:br/>
      </w:r>
      <w:bookmarkStart w:name="ddacfe0c-02d9-4b32-896b-d05bcc0adfd7" w:id="31"/>
      <w:r>
        <w:rPr>
          <w:rFonts w:ascii="Times New Roman" w:hAnsi="Times New Roman"/>
          <w:b w:val="false"/>
          <w:i w:val="false"/>
          <w:color w:val="000000"/>
          <w:sz w:val="28"/>
        </w:rPr>
        <w:t xml:space="preserve"> 6. Фроси н В. Н., Сивоглазов В. И. Готовимся к единому государственному экзамену.</w:t>
      </w:r>
      <w:bookmarkEnd w:id="31"/>
      <w:r>
        <w:rPr>
          <w:sz w:val="28"/>
        </w:rPr>
        <w:br/>
      </w:r>
      <w:bookmarkStart w:name="ddacfe0c-02d9-4b32-896b-d05bcc0adfd7" w:id="32"/>
      <w:r>
        <w:rPr>
          <w:rFonts w:ascii="Times New Roman" w:hAnsi="Times New Roman"/>
          <w:b w:val="false"/>
          <w:i w:val="false"/>
          <w:color w:val="000000"/>
          <w:sz w:val="28"/>
        </w:rPr>
        <w:t xml:space="preserve"> Общая биология. - М.: Дрофа, 2004. - 216с.;</w:t>
      </w:r>
      <w:bookmarkEnd w:id="3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2d903264-f81f-4430-ad88-30c78a14af6e" w:id="33"/>
      <w:r>
        <w:rPr>
          <w:rFonts w:ascii="Times New Roman" w:hAnsi="Times New Roman"/>
          <w:b w:val="false"/>
          <w:i w:val="false"/>
          <w:color w:val="000000"/>
          <w:sz w:val="28"/>
        </w:rPr>
        <w:t>«Единая коллекция Цифровых Образовательных Ресурсов» (набор цифровых ресурсов к учебникам линии В.В. Пасечника) (http://school-collection.edu.ru/).</w:t>
      </w:r>
      <w:bookmarkEnd w:id="33"/>
      <w:r>
        <w:rPr>
          <w:sz w:val="28"/>
        </w:rPr>
        <w:br/>
      </w:r>
      <w:bookmarkStart w:name="2d903264-f81f-4430-ad88-30c78a14af6e" w:id="34"/>
      <w:r>
        <w:rPr>
          <w:rFonts w:ascii="Times New Roman" w:hAnsi="Times New Roman"/>
          <w:b w:val="false"/>
          <w:i w:val="false"/>
          <w:color w:val="000000"/>
          <w:sz w:val="28"/>
        </w:rPr>
        <w:t xml:space="preserve"> http://bio.1september.ru/urok/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bookmarkEnd w:id="34"/>
      <w:r>
        <w:rPr>
          <w:sz w:val="28"/>
        </w:rPr>
        <w:br/>
      </w:r>
      <w:bookmarkStart w:name="2d903264-f81f-4430-ad88-30c78a14af6e" w:id="35"/>
      <w:r>
        <w:rPr>
          <w:rFonts w:ascii="Times New Roman" w:hAnsi="Times New Roman"/>
          <w:b w:val="false"/>
          <w:i w:val="false"/>
          <w:color w:val="000000"/>
          <w:sz w:val="28"/>
        </w:rPr>
        <w:t xml:space="preserve"> http://ebio.ru/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bookmarkEnd w:id="35"/>
      <w:r>
        <w:rPr>
          <w:sz w:val="28"/>
        </w:rPr>
        <w:br/>
      </w:r>
      <w:bookmarkStart w:name="2d903264-f81f-4430-ad88-30c78a14af6e" w:id="36"/>
      <w:r>
        <w:rPr>
          <w:rFonts w:ascii="Times New Roman" w:hAnsi="Times New Roman"/>
          <w:b w:val="false"/>
          <w:i w:val="false"/>
          <w:color w:val="000000"/>
          <w:sz w:val="28"/>
        </w:rPr>
        <w:t xml:space="preserve"> http://djvu-inf.narod.ru/ - электронная библиотека</w:t>
      </w:r>
      <w:bookmarkEnd w:id="36"/>
      <w:r>
        <w:rPr>
          <w:sz w:val="28"/>
        </w:rPr>
        <w:br/>
      </w:r>
      <w:bookmarkStart w:name="2d903264-f81f-4430-ad88-30c78a14af6e" w:id="37"/>
      <w:r>
        <w:rPr>
          <w:rFonts w:ascii="Times New Roman" w:hAnsi="Times New Roman"/>
          <w:b w:val="false"/>
          <w:i w:val="false"/>
          <w:color w:val="000000"/>
          <w:sz w:val="28"/>
        </w:rPr>
        <w:t xml:space="preserve"> http://biology.ru/index.php - Сайт является Интернет – версией учебного курса на компакт-диске "Открытая Биология".</w:t>
      </w:r>
      <w:bookmarkEnd w:id="37"/>
    </w:p>
    <w:bookmarkStart w:name="block-40256423" w:id="38"/>
    <w:p>
      <w:pPr>
        <w:sectPr>
          <w:pgSz w:w="11906" w:h="16383" w:orient="portrait"/>
        </w:sectPr>
      </w:pPr>
    </w:p>
    <w:bookmarkEnd w:id="3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