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3601E" w14:textId="442E3AFA" w:rsidR="009B05FA" w:rsidRPr="009B05FA" w:rsidRDefault="009B05FA" w:rsidP="009B05FA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2021 году в рамках национального проекта «Образование» за счет средств федерального и областного бюджетов «Муниципальное </w:t>
      </w:r>
      <w:r w:rsidR="00AC52AF" w:rsidRPr="00AC52AF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бюджетное</w:t>
      </w:r>
      <w:r w:rsidRPr="009B0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общеобразовательное учреждение –</w:t>
      </w:r>
      <w:r w:rsidR="00AC52AF" w:rsidRPr="00AC5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Рыбновская</w:t>
      </w:r>
      <w:r w:rsidRPr="009B0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школа № 1» </w:t>
      </w:r>
      <w:r w:rsidR="00AC52AF" w:rsidRPr="00AC5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была </w:t>
      </w:r>
      <w:r w:rsidRPr="009B05F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оснащена стандартным комплектом средств обучения и воспитания, приведенным в приложении № 6 к методическим рекомендациям по созданию и функционированию в общеобразовательных организациях, расположенных в сельской местности и малых городах, центров образования естественно-научной и технологической направленностей, утвержденным распоряжением Министерства просвещения Российской Федерации от 12.01.2021 № Р-6 «Об утверждении методических рекомендаций по созданию и функционированию в общеобразовательных организациях, расположенных в сельской местности и малых городах, центров образования естественно-научной и технологической направленностей».</w:t>
      </w:r>
    </w:p>
    <w:p w14:paraId="2B7B6027" w14:textId="77777777" w:rsidR="009B05FA" w:rsidRPr="009B05FA" w:rsidRDefault="009B05FA" w:rsidP="009B05F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5F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стандартного комплекта средств обучения и воспитания входят:</w:t>
      </w:r>
    </w:p>
    <w:p w14:paraId="37247862" w14:textId="69E05934" w:rsidR="009B05FA" w:rsidRDefault="009B05FA" w:rsidP="009B05F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5FA">
        <w:rPr>
          <w:rFonts w:ascii="Times New Roman" w:eastAsia="Times New Roman" w:hAnsi="Times New Roman" w:cs="Times New Roman"/>
          <w:sz w:val="28"/>
          <w:szCs w:val="28"/>
          <w:lang w:eastAsia="ru-RU"/>
        </w:rPr>
        <w:t>-  цифровые лаборатории по физике, химии, биологии;</w:t>
      </w:r>
    </w:p>
    <w:p w14:paraId="5ECB1A06" w14:textId="44834717" w:rsidR="00AC52AF" w:rsidRPr="009B05FA" w:rsidRDefault="00AC52AF" w:rsidP="009B05F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цифровые микроскопы;</w:t>
      </w:r>
    </w:p>
    <w:p w14:paraId="0D2B14A2" w14:textId="77777777" w:rsidR="009B05FA" w:rsidRPr="009B05FA" w:rsidRDefault="009B05FA" w:rsidP="009B05F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5FA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комплект посуды и оборудования для ученических опытов по физике, химии, биологии;</w:t>
      </w:r>
    </w:p>
    <w:p w14:paraId="48C333D6" w14:textId="77777777" w:rsidR="009B05FA" w:rsidRPr="009B05FA" w:rsidRDefault="009B05FA" w:rsidP="009B05F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5FA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комплект влажных препаратов, гербариев, коллекций по биологии;</w:t>
      </w:r>
    </w:p>
    <w:p w14:paraId="03A8804C" w14:textId="77777777" w:rsidR="009B05FA" w:rsidRPr="009B05FA" w:rsidRDefault="009B05FA" w:rsidP="009B05F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5FA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демонстрационное оборудование, комплект коллекций по химии, комплект химических реактивов;</w:t>
      </w:r>
    </w:p>
    <w:p w14:paraId="724E9822" w14:textId="77777777" w:rsidR="009B05FA" w:rsidRPr="009B05FA" w:rsidRDefault="009B05FA" w:rsidP="009B05F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5FA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оборудование для демонстрационных опытов по физике, оборудование для лабораторных работ и ученических опытов (на базе комплектов для ОГЭ);</w:t>
      </w:r>
    </w:p>
    <w:p w14:paraId="4C2F36DA" w14:textId="77777777" w:rsidR="009B05FA" w:rsidRPr="009B05FA" w:rsidRDefault="009B05FA" w:rsidP="009B05F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5FA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образовательный конструктор для практики   блочного программирования с комплектом датчиков и образовательный набор по механике, мехатронике и робототехнике;</w:t>
      </w:r>
    </w:p>
    <w:p w14:paraId="4A58359E" w14:textId="77777777" w:rsidR="009B05FA" w:rsidRPr="009B05FA" w:rsidRDefault="009B05FA" w:rsidP="009B05F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5FA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компьютерное оборудование (ноутбуки, МФУ).</w:t>
      </w:r>
    </w:p>
    <w:p w14:paraId="350DC1DF" w14:textId="77777777" w:rsidR="009B05FA" w:rsidRPr="009B05FA" w:rsidRDefault="009B05FA" w:rsidP="009B05F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5F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развития образовательной инфраструктуры является совершенствование условий для повышения качества образования, расширения возможностей обучающихся в освоении учебных предметов естественно-научной и технологической направленностей, дополнительных общеобразовательных программ естественно-научной и технической направленностей.</w:t>
      </w:r>
    </w:p>
    <w:p w14:paraId="6BD348D3" w14:textId="77777777" w:rsidR="009B05FA" w:rsidRPr="009B05FA" w:rsidRDefault="009B05FA" w:rsidP="009B05F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" w:history="1">
        <w:r w:rsidRPr="009B05F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Стандартный комплект средств обучения и воспитания, (приложение № 6 к методическим рекомендациям, утвержденным распоряжением Министерства просвещения Российской Федерации от 12.01.2021 № Р-6 «Об утверждении методических рекомендаций по созданию и функционированию в общеобразовательных организациях, расположенных в сельской местности и </w:t>
        </w:r>
        <w:r w:rsidRPr="009B05F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lastRenderedPageBreak/>
          <w:t>малых городах, центров образования естественно-научной и технологической направленностей»)</w:t>
        </w:r>
      </w:hyperlink>
    </w:p>
    <w:p w14:paraId="1F57DA8D" w14:textId="77777777" w:rsidR="00D36BB6" w:rsidRPr="00AC52AF" w:rsidRDefault="00D36BB6">
      <w:pPr>
        <w:rPr>
          <w:rFonts w:ascii="Times New Roman" w:hAnsi="Times New Roman" w:cs="Times New Roman"/>
          <w:sz w:val="28"/>
          <w:szCs w:val="28"/>
        </w:rPr>
      </w:pPr>
    </w:p>
    <w:sectPr w:rsidR="00D36BB6" w:rsidRPr="00AC5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B00"/>
    <w:rsid w:val="00671B00"/>
    <w:rsid w:val="009B05FA"/>
    <w:rsid w:val="00AC52AF"/>
    <w:rsid w:val="00D3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4D6BA"/>
  <w15:chartTrackingRefBased/>
  <w15:docId w15:val="{FEBB2CA4-B034-4AD4-9787-8D990473C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33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chool2-sl.ru/wp-content/uploads/2021/03/%D0%A0%D0%B0%D1%81%D0%BF%D0%BE%D1%80%D1%8F%D0%B6%D0%B5%D0%BD%D0%B8%D0%B5-%D0%9C%D0%B8%D0%BD%D0%BF%D1%80%D0%BE%D1%81%D0%B2%D0%B5%D1%89%D0%B5%D0%BD%D0%B8%D1%8F-%D0%A0%D0%A4-%D0%BE%D1%82-12.01.2021-N-%D0%A0-6-%D0%9F%D1%80%D0%B8%D0%BB%D0%BE%D0%B6%D0%B5%D0%BD%D0%B8%D0%B5-6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Акимов</dc:creator>
  <cp:keywords/>
  <dc:description/>
  <cp:lastModifiedBy>Михаил Акимов</cp:lastModifiedBy>
  <cp:revision>2</cp:revision>
  <dcterms:created xsi:type="dcterms:W3CDTF">2023-03-25T19:37:00Z</dcterms:created>
  <dcterms:modified xsi:type="dcterms:W3CDTF">2023-03-25T19:53:00Z</dcterms:modified>
</cp:coreProperties>
</file>